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CF3"/>
  <w:body>
    <w:p w14:paraId="5F77B5BF" w14:textId="2473B5DD" w:rsidR="009440A3" w:rsidRPr="00A66B79" w:rsidRDefault="00484B96" w:rsidP="009440A3">
      <w:pPr>
        <w:jc w:val="center"/>
        <w:rPr>
          <w:rFonts w:ascii="Abadi" w:hAnsi="Abadi"/>
          <w:sz w:val="32"/>
          <w:szCs w:val="32"/>
          <w:lang w:val="en-US"/>
        </w:rPr>
      </w:pPr>
      <w:r>
        <w:rPr>
          <w:rFonts w:ascii="Abadi" w:hAnsi="Abadi"/>
          <w:sz w:val="32"/>
          <w:szCs w:val="32"/>
          <w:lang w:val="en-US"/>
        </w:rPr>
        <w:t>BELGI</w:t>
      </w:r>
      <w:r w:rsidR="00485DE1">
        <w:rPr>
          <w:rFonts w:ascii="Abadi" w:hAnsi="Abadi"/>
          <w:sz w:val="32"/>
          <w:szCs w:val="32"/>
          <w:lang w:val="en-US"/>
        </w:rPr>
        <w:t>UM</w:t>
      </w:r>
      <w:r>
        <w:rPr>
          <w:rFonts w:ascii="Abadi" w:hAnsi="Abadi"/>
          <w:sz w:val="32"/>
          <w:szCs w:val="32"/>
          <w:lang w:val="en-US"/>
        </w:rPr>
        <w:t xml:space="preserve"> </w:t>
      </w:r>
      <w:r w:rsidR="00485DE1">
        <w:rPr>
          <w:rFonts w:ascii="Abadi" w:hAnsi="Abadi"/>
          <w:sz w:val="32"/>
          <w:szCs w:val="32"/>
          <w:lang w:val="en-US"/>
        </w:rPr>
        <w:t xml:space="preserve">– HONG KONG </w:t>
      </w:r>
      <w:r>
        <w:rPr>
          <w:rFonts w:ascii="Abadi" w:hAnsi="Abadi"/>
          <w:sz w:val="32"/>
          <w:szCs w:val="32"/>
          <w:lang w:val="en-US"/>
        </w:rPr>
        <w:t xml:space="preserve">BUSINESS </w:t>
      </w:r>
      <w:r w:rsidR="009440A3" w:rsidRPr="00A66B79">
        <w:rPr>
          <w:rFonts w:ascii="Abadi" w:hAnsi="Abadi"/>
          <w:sz w:val="32"/>
          <w:szCs w:val="32"/>
          <w:lang w:val="en-US"/>
        </w:rPr>
        <w:t>SEMINAR</w:t>
      </w:r>
    </w:p>
    <w:p w14:paraId="1A748B6A" w14:textId="3026A129" w:rsidR="00D71132" w:rsidRPr="00373B47" w:rsidRDefault="009440A3" w:rsidP="0060414F">
      <w:pPr>
        <w:spacing w:before="240"/>
        <w:jc w:val="center"/>
        <w:rPr>
          <w:rFonts w:ascii="Abadi" w:hAnsi="Abadi"/>
          <w:b/>
          <w:bCs/>
          <w:sz w:val="36"/>
          <w:szCs w:val="36"/>
          <w:lang w:val="en-US"/>
        </w:rPr>
      </w:pPr>
      <w:r w:rsidRPr="00373B47">
        <w:rPr>
          <w:rFonts w:ascii="Abadi" w:hAnsi="Abadi"/>
          <w:b/>
          <w:bCs/>
          <w:sz w:val="36"/>
          <w:szCs w:val="36"/>
          <w:lang w:val="en-US"/>
        </w:rPr>
        <w:t>LIFE</w:t>
      </w:r>
      <w:r w:rsidR="006D7E7E" w:rsidRPr="00373B47">
        <w:rPr>
          <w:rFonts w:ascii="Abadi" w:hAnsi="Abadi"/>
          <w:b/>
          <w:bCs/>
          <w:sz w:val="36"/>
          <w:szCs w:val="36"/>
          <w:lang w:val="en-US"/>
        </w:rPr>
        <w:t xml:space="preserve"> </w:t>
      </w:r>
      <w:r w:rsidRPr="00373B47">
        <w:rPr>
          <w:rFonts w:ascii="Abadi" w:hAnsi="Abadi"/>
          <w:b/>
          <w:bCs/>
          <w:sz w:val="36"/>
          <w:szCs w:val="36"/>
          <w:lang w:val="en-US"/>
        </w:rPr>
        <w:t>SCIENCES</w:t>
      </w:r>
      <w:r w:rsidR="007567DB" w:rsidRPr="00373B47">
        <w:rPr>
          <w:rFonts w:ascii="Abadi" w:hAnsi="Abadi"/>
          <w:b/>
          <w:bCs/>
          <w:sz w:val="36"/>
          <w:szCs w:val="36"/>
          <w:lang w:val="en-US"/>
        </w:rPr>
        <w:t xml:space="preserve"> </w:t>
      </w:r>
      <w:r w:rsidRPr="00373B47">
        <w:rPr>
          <w:rFonts w:ascii="Abadi" w:hAnsi="Abadi"/>
          <w:b/>
          <w:bCs/>
          <w:sz w:val="36"/>
          <w:szCs w:val="36"/>
          <w:lang w:val="en-US"/>
        </w:rPr>
        <w:t>IN HONG KONG &amp; BELGIUM</w:t>
      </w:r>
    </w:p>
    <w:p w14:paraId="073DBEAD" w14:textId="16F8417B" w:rsidR="006D7E7E" w:rsidRPr="00373B47" w:rsidRDefault="006D7E7E" w:rsidP="00072A39">
      <w:pPr>
        <w:spacing w:after="0"/>
        <w:jc w:val="center"/>
        <w:rPr>
          <w:rFonts w:ascii="Abadi" w:hAnsi="Abadi"/>
          <w:sz w:val="18"/>
          <w:szCs w:val="18"/>
          <w:lang w:val="en-US"/>
        </w:rPr>
      </w:pPr>
      <w:r w:rsidRPr="00373B47">
        <w:rPr>
          <w:rFonts w:ascii="Abadi" w:hAnsi="Abadi"/>
          <w:sz w:val="18"/>
          <w:szCs w:val="18"/>
          <w:lang w:val="en-US"/>
        </w:rPr>
        <w:t>C</w:t>
      </w:r>
      <w:r w:rsidR="009440A3" w:rsidRPr="00373B47">
        <w:rPr>
          <w:rFonts w:ascii="Abadi" w:hAnsi="Abadi"/>
          <w:sz w:val="18"/>
          <w:szCs w:val="18"/>
          <w:lang w:val="en-US"/>
        </w:rPr>
        <w:t>urrent R&amp;D developments, collaboration projects and c</w:t>
      </w:r>
      <w:r w:rsidR="007567DB" w:rsidRPr="00373B47">
        <w:rPr>
          <w:rFonts w:ascii="Abadi" w:hAnsi="Abadi"/>
          <w:sz w:val="18"/>
          <w:szCs w:val="18"/>
          <w:lang w:val="en-US"/>
        </w:rPr>
        <w:t>ooperation opportunitie</w:t>
      </w:r>
      <w:r w:rsidRPr="00373B47">
        <w:rPr>
          <w:rFonts w:ascii="Abadi" w:hAnsi="Abadi"/>
          <w:sz w:val="18"/>
          <w:szCs w:val="18"/>
          <w:lang w:val="en-US"/>
        </w:rPr>
        <w:t>s</w:t>
      </w:r>
    </w:p>
    <w:p w14:paraId="2AC0931C" w14:textId="087CAA63" w:rsidR="007567DB" w:rsidRPr="004C0635" w:rsidRDefault="006D7E7E" w:rsidP="006D7E7E">
      <w:pPr>
        <w:rPr>
          <w:rFonts w:ascii="Abadi" w:hAnsi="Abadi"/>
          <w:b/>
          <w:bCs/>
          <w:lang w:val="en-US"/>
        </w:rPr>
      </w:pPr>
      <w:r w:rsidRPr="004C0635">
        <w:rPr>
          <w:rFonts w:ascii="Abadi" w:hAnsi="Abadi"/>
          <w:b/>
          <w:bCs/>
          <w:lang w:val="en-US"/>
        </w:rPr>
        <w:t>PROGRAMME</w:t>
      </w:r>
    </w:p>
    <w:p w14:paraId="6DC0DE41" w14:textId="1ADD524F" w:rsidR="009440A3" w:rsidRPr="00491D41" w:rsidRDefault="006D7E7E" w:rsidP="009440A3">
      <w:pPr>
        <w:rPr>
          <w:b/>
          <w:bCs/>
          <w:lang w:val="en-US"/>
        </w:rPr>
      </w:pPr>
      <w:r w:rsidRPr="00491D41">
        <w:rPr>
          <w:b/>
          <w:bCs/>
          <w:lang w:val="en-US"/>
        </w:rPr>
        <w:t>0</w:t>
      </w:r>
      <w:r w:rsidR="00087661">
        <w:rPr>
          <w:b/>
          <w:bCs/>
          <w:lang w:val="en-US"/>
        </w:rPr>
        <w:t>8</w:t>
      </w:r>
      <w:r w:rsidRPr="00491D41">
        <w:rPr>
          <w:b/>
          <w:bCs/>
          <w:lang w:val="en-US"/>
        </w:rPr>
        <w:t>:</w:t>
      </w:r>
      <w:r w:rsidR="007D64AD">
        <w:rPr>
          <w:b/>
          <w:bCs/>
          <w:lang w:val="en-US"/>
        </w:rPr>
        <w:t>30</w:t>
      </w:r>
      <w:r w:rsidRPr="00491D41">
        <w:rPr>
          <w:b/>
          <w:bCs/>
          <w:lang w:val="en-US"/>
        </w:rPr>
        <w:tab/>
        <w:t>Registration</w:t>
      </w:r>
    </w:p>
    <w:p w14:paraId="6B9B88B8" w14:textId="67D894CA" w:rsidR="00CD375D" w:rsidRPr="006D7E7E" w:rsidRDefault="00CD375D" w:rsidP="00CD375D">
      <w:pPr>
        <w:rPr>
          <w:i/>
          <w:iCs/>
          <w:lang w:val="en-US"/>
        </w:rPr>
      </w:pPr>
      <w:r w:rsidRPr="00491D41">
        <w:rPr>
          <w:b/>
          <w:bCs/>
          <w:lang w:val="en-US"/>
        </w:rPr>
        <w:t>09:</w:t>
      </w:r>
      <w:r w:rsidR="00AD1192">
        <w:rPr>
          <w:b/>
          <w:bCs/>
          <w:lang w:val="en-US"/>
        </w:rPr>
        <w:t>0</w:t>
      </w:r>
      <w:r>
        <w:rPr>
          <w:b/>
          <w:bCs/>
          <w:lang w:val="en-US"/>
        </w:rPr>
        <w:t>0</w:t>
      </w:r>
      <w:r w:rsidRPr="00491D41">
        <w:rPr>
          <w:b/>
          <w:bCs/>
          <w:lang w:val="en-US"/>
        </w:rPr>
        <w:tab/>
        <w:t>Opening address</w:t>
      </w:r>
      <w:r>
        <w:rPr>
          <w:lang w:val="en-US"/>
        </w:rPr>
        <w:t xml:space="preserve"> </w:t>
      </w:r>
      <w:r w:rsidRPr="006D7E7E">
        <w:rPr>
          <w:i/>
          <w:iCs/>
          <w:lang w:val="en-US"/>
        </w:rPr>
        <w:t>by H.E. Mr. David Lomastro, Consul General of Belgium</w:t>
      </w:r>
    </w:p>
    <w:p w14:paraId="6B256ADA" w14:textId="00491595" w:rsidR="006D7E7E" w:rsidRPr="005424FC" w:rsidRDefault="008A1964" w:rsidP="005424FC">
      <w:pPr>
        <w:rPr>
          <w:i/>
          <w:iCs/>
          <w:lang w:val="en-US"/>
        </w:rPr>
      </w:pPr>
      <w:r w:rsidRPr="00491D41">
        <w:rPr>
          <w:b/>
          <w:bCs/>
          <w:lang w:val="en-US"/>
        </w:rPr>
        <w:t>09:</w:t>
      </w:r>
      <w:r>
        <w:rPr>
          <w:b/>
          <w:bCs/>
          <w:lang w:val="en-US"/>
        </w:rPr>
        <w:t>05</w:t>
      </w:r>
      <w:r w:rsidRPr="00491D41">
        <w:rPr>
          <w:b/>
          <w:bCs/>
          <w:lang w:val="en-US"/>
        </w:rPr>
        <w:tab/>
      </w:r>
      <w:r w:rsidR="002A5549">
        <w:rPr>
          <w:b/>
          <w:bCs/>
          <w:lang w:val="en-US"/>
        </w:rPr>
        <w:t>Intro</w:t>
      </w:r>
      <w:r w:rsidR="00962C9B">
        <w:rPr>
          <w:b/>
          <w:bCs/>
          <w:lang w:val="en-US"/>
        </w:rPr>
        <w:t>duction</w:t>
      </w:r>
      <w:r w:rsidR="00AA3D6A">
        <w:rPr>
          <w:lang w:val="en-US"/>
        </w:rPr>
        <w:t xml:space="preserve"> </w:t>
      </w:r>
      <w:r w:rsidR="00AA3D6A">
        <w:rPr>
          <w:i/>
          <w:iCs/>
          <w:lang w:val="en-US"/>
        </w:rPr>
        <w:t xml:space="preserve">by Mr. </w:t>
      </w:r>
      <w:r w:rsidR="00CA6F28">
        <w:rPr>
          <w:i/>
          <w:iCs/>
          <w:lang w:val="en-US"/>
        </w:rPr>
        <w:t>Patrice Thys, Chair at the Belgium Luxemburg Chamber of Commerce HK</w:t>
      </w:r>
      <w:r w:rsidR="00AA3D6A">
        <w:rPr>
          <w:lang w:val="en-US"/>
        </w:rPr>
        <w:t xml:space="preserve"> </w:t>
      </w:r>
    </w:p>
    <w:p w14:paraId="68F8B3FE" w14:textId="13A35FDB" w:rsidR="006D7E7E" w:rsidRDefault="006D7E7E" w:rsidP="006D7E7E">
      <w:pPr>
        <w:ind w:left="720" w:hanging="720"/>
        <w:rPr>
          <w:lang w:val="en-US"/>
        </w:rPr>
      </w:pPr>
      <w:r w:rsidRPr="00491D41">
        <w:rPr>
          <w:b/>
          <w:bCs/>
          <w:lang w:val="en-US"/>
        </w:rPr>
        <w:t>09:</w:t>
      </w:r>
      <w:r w:rsidR="00F55285">
        <w:rPr>
          <w:b/>
          <w:bCs/>
          <w:lang w:val="en-US"/>
        </w:rPr>
        <w:t>1</w:t>
      </w:r>
      <w:r w:rsidRPr="00491D41">
        <w:rPr>
          <w:b/>
          <w:bCs/>
          <w:lang w:val="en-US"/>
        </w:rPr>
        <w:t>5</w:t>
      </w:r>
      <w:r w:rsidRPr="00491D41">
        <w:rPr>
          <w:b/>
          <w:bCs/>
          <w:lang w:val="en-US"/>
        </w:rPr>
        <w:tab/>
        <w:t>Latest trends of the Life Sciences Sector in Belgium</w:t>
      </w:r>
      <w:r>
        <w:rPr>
          <w:lang w:val="en-US"/>
        </w:rPr>
        <w:t xml:space="preserve"> </w:t>
      </w:r>
      <w:r w:rsidRPr="006D7E7E">
        <w:rPr>
          <w:i/>
          <w:iCs/>
          <w:lang w:val="en-US"/>
        </w:rPr>
        <w:t xml:space="preserve">by Mr. Peter Tanghe, </w:t>
      </w:r>
      <w:r>
        <w:rPr>
          <w:i/>
          <w:iCs/>
          <w:lang w:val="en-US"/>
        </w:rPr>
        <w:t xml:space="preserve">Science &amp; </w:t>
      </w:r>
      <w:r w:rsidRPr="006D7E7E">
        <w:rPr>
          <w:i/>
          <w:iCs/>
          <w:lang w:val="en-US"/>
        </w:rPr>
        <w:t>Technology Counsellor at the Consulate General of Belgium</w:t>
      </w:r>
    </w:p>
    <w:p w14:paraId="050DCF14" w14:textId="182444B4" w:rsidR="009440A3" w:rsidRDefault="00F55285" w:rsidP="006D7E7E">
      <w:pPr>
        <w:ind w:left="720" w:hanging="720"/>
        <w:rPr>
          <w:lang w:val="en-US"/>
        </w:rPr>
      </w:pPr>
      <w:r>
        <w:rPr>
          <w:b/>
          <w:bCs/>
          <w:lang w:val="en-US"/>
        </w:rPr>
        <w:t>09</w:t>
      </w:r>
      <w:r w:rsidR="006D7E7E" w:rsidRPr="00491D41">
        <w:rPr>
          <w:b/>
          <w:bCs/>
          <w:lang w:val="en-US"/>
        </w:rPr>
        <w:t>:</w:t>
      </w:r>
      <w:r w:rsidR="00A05E2B">
        <w:rPr>
          <w:b/>
          <w:bCs/>
          <w:lang w:val="en-US"/>
        </w:rPr>
        <w:t>3</w:t>
      </w:r>
      <w:r w:rsidR="006D7E7E" w:rsidRPr="00491D41">
        <w:rPr>
          <w:b/>
          <w:bCs/>
          <w:lang w:val="en-US"/>
        </w:rPr>
        <w:t>0</w:t>
      </w:r>
      <w:r w:rsidR="006D7E7E" w:rsidRPr="00491D41">
        <w:rPr>
          <w:b/>
          <w:bCs/>
          <w:lang w:val="en-US"/>
        </w:rPr>
        <w:tab/>
        <w:t>Life Sciences Landscape in Hong Kong</w:t>
      </w:r>
      <w:r w:rsidR="006D7E7E">
        <w:rPr>
          <w:lang w:val="en-US"/>
        </w:rPr>
        <w:t xml:space="preserve"> </w:t>
      </w:r>
      <w:r w:rsidR="006D7E7E">
        <w:rPr>
          <w:i/>
          <w:iCs/>
          <w:lang w:val="en-US"/>
        </w:rPr>
        <w:t>by Mr. Andy Wong, Head of Innovation and Technology at Invest HK</w:t>
      </w:r>
    </w:p>
    <w:p w14:paraId="040ACB41" w14:textId="0898CBFF" w:rsidR="006D7E7E" w:rsidRDefault="00F55285" w:rsidP="006D7E7E">
      <w:pPr>
        <w:ind w:left="720" w:hanging="720"/>
        <w:rPr>
          <w:i/>
          <w:iCs/>
          <w:lang w:val="en-US"/>
        </w:rPr>
      </w:pPr>
      <w:r>
        <w:rPr>
          <w:b/>
          <w:bCs/>
          <w:lang w:val="en-US"/>
        </w:rPr>
        <w:t>09</w:t>
      </w:r>
      <w:r w:rsidR="006D7E7E" w:rsidRPr="00491D41">
        <w:rPr>
          <w:b/>
          <w:bCs/>
          <w:lang w:val="en-US"/>
        </w:rPr>
        <w:t>:</w:t>
      </w:r>
      <w:r>
        <w:rPr>
          <w:b/>
          <w:bCs/>
          <w:lang w:val="en-US"/>
        </w:rPr>
        <w:t>4</w:t>
      </w:r>
      <w:r w:rsidR="00A05E2B">
        <w:rPr>
          <w:b/>
          <w:bCs/>
          <w:lang w:val="en-US"/>
        </w:rPr>
        <w:t>5</w:t>
      </w:r>
      <w:r w:rsidR="006D7E7E" w:rsidRPr="00491D41">
        <w:rPr>
          <w:b/>
          <w:bCs/>
          <w:lang w:val="en-US"/>
        </w:rPr>
        <w:tab/>
      </w:r>
      <w:r w:rsidR="00211143" w:rsidRPr="00491D41">
        <w:rPr>
          <w:b/>
          <w:bCs/>
          <w:lang w:val="en-US"/>
        </w:rPr>
        <w:t>Translational R</w:t>
      </w:r>
      <w:r w:rsidR="00715781">
        <w:rPr>
          <w:b/>
          <w:bCs/>
          <w:lang w:val="en-US"/>
        </w:rPr>
        <w:t xml:space="preserve">esearch </w:t>
      </w:r>
      <w:r w:rsidR="00211143" w:rsidRPr="00491D41">
        <w:rPr>
          <w:b/>
          <w:bCs/>
          <w:lang w:val="en-US"/>
        </w:rPr>
        <w:t>&amp;</w:t>
      </w:r>
      <w:r w:rsidR="00715781">
        <w:rPr>
          <w:b/>
          <w:bCs/>
          <w:lang w:val="en-US"/>
        </w:rPr>
        <w:t xml:space="preserve"> </w:t>
      </w:r>
      <w:r w:rsidR="00211143" w:rsidRPr="00491D41">
        <w:rPr>
          <w:b/>
          <w:bCs/>
          <w:lang w:val="en-US"/>
        </w:rPr>
        <w:t>D</w:t>
      </w:r>
      <w:r w:rsidR="00715781">
        <w:rPr>
          <w:b/>
          <w:bCs/>
          <w:lang w:val="en-US"/>
        </w:rPr>
        <w:t>evelopment</w:t>
      </w:r>
      <w:r w:rsidR="00211143" w:rsidRPr="00491D41">
        <w:rPr>
          <w:b/>
          <w:bCs/>
          <w:lang w:val="en-US"/>
        </w:rPr>
        <w:t xml:space="preserve"> </w:t>
      </w:r>
      <w:r w:rsidR="001D2136" w:rsidRPr="001D2136">
        <w:rPr>
          <w:b/>
          <w:bCs/>
          <w:lang w:val="en-US"/>
        </w:rPr>
        <w:t>of the Biomedical Technology Ecosystem in H</w:t>
      </w:r>
      <w:r w:rsidR="001D2136">
        <w:rPr>
          <w:b/>
          <w:bCs/>
          <w:lang w:val="en-US"/>
        </w:rPr>
        <w:t xml:space="preserve">ong </w:t>
      </w:r>
      <w:r w:rsidR="001D2136" w:rsidRPr="001D2136">
        <w:rPr>
          <w:b/>
          <w:bCs/>
          <w:lang w:val="en-US"/>
        </w:rPr>
        <w:t>K</w:t>
      </w:r>
      <w:r w:rsidR="001D2136">
        <w:rPr>
          <w:b/>
          <w:bCs/>
          <w:lang w:val="en-US"/>
        </w:rPr>
        <w:t xml:space="preserve">ong </w:t>
      </w:r>
      <w:r w:rsidR="00211143" w:rsidRPr="00211143">
        <w:rPr>
          <w:i/>
          <w:iCs/>
          <w:lang w:val="en-US"/>
        </w:rPr>
        <w:t xml:space="preserve">by Grace Lau, Head of the Institute of Translational Research at </w:t>
      </w:r>
      <w:r w:rsidR="00211143">
        <w:rPr>
          <w:i/>
          <w:iCs/>
          <w:lang w:val="en-US"/>
        </w:rPr>
        <w:t>Hong Kong Science and Technology Parks Cooperation</w:t>
      </w:r>
    </w:p>
    <w:p w14:paraId="0A1A523A" w14:textId="11E6C234" w:rsidR="006043D2" w:rsidRPr="001529D1" w:rsidRDefault="006043D2" w:rsidP="006043D2">
      <w:pPr>
        <w:ind w:left="720" w:hanging="720"/>
        <w:rPr>
          <w:i/>
          <w:iCs/>
          <w:lang w:val="en-US"/>
        </w:rPr>
      </w:pPr>
      <w:r w:rsidRPr="002C40CC">
        <w:rPr>
          <w:b/>
          <w:bCs/>
          <w:lang w:val="en-US"/>
        </w:rPr>
        <w:t>10:</w:t>
      </w:r>
      <w:r>
        <w:rPr>
          <w:b/>
          <w:bCs/>
          <w:lang w:val="en-US"/>
        </w:rPr>
        <w:t>00</w:t>
      </w:r>
      <w:r w:rsidRPr="002C40CC">
        <w:rPr>
          <w:b/>
          <w:bCs/>
          <w:lang w:val="en-US"/>
        </w:rPr>
        <w:tab/>
      </w:r>
      <w:r w:rsidR="002F5BD2" w:rsidRPr="002F5BD2">
        <w:rPr>
          <w:b/>
          <w:bCs/>
          <w:lang w:val="en-US"/>
        </w:rPr>
        <w:t xml:space="preserve">From Research to Commercialization in </w:t>
      </w:r>
      <w:proofErr w:type="spellStart"/>
      <w:r w:rsidR="002F5BD2" w:rsidRPr="002F5BD2">
        <w:rPr>
          <w:b/>
          <w:bCs/>
          <w:lang w:val="en-US"/>
        </w:rPr>
        <w:t>Healthtech</w:t>
      </w:r>
      <w:proofErr w:type="spellEnd"/>
      <w:r w:rsidR="002F5BD2" w:rsidRPr="002F5BD2">
        <w:rPr>
          <w:b/>
          <w:bCs/>
          <w:lang w:val="en-US"/>
        </w:rPr>
        <w:t xml:space="preserve">: </w:t>
      </w:r>
      <w:proofErr w:type="gramStart"/>
      <w:r w:rsidR="002F5BD2" w:rsidRPr="002F5BD2">
        <w:rPr>
          <w:b/>
          <w:bCs/>
          <w:lang w:val="en-US"/>
        </w:rPr>
        <w:t>the</w:t>
      </w:r>
      <w:proofErr w:type="gramEnd"/>
      <w:r w:rsidR="002F5BD2" w:rsidRPr="002F5BD2">
        <w:rPr>
          <w:b/>
          <w:bCs/>
          <w:lang w:val="en-US"/>
        </w:rPr>
        <w:t xml:space="preserve"> Belun Story </w:t>
      </w:r>
      <w:r w:rsidRPr="001529D1">
        <w:rPr>
          <w:i/>
          <w:iCs/>
          <w:lang w:val="en-US"/>
        </w:rPr>
        <w:t>by</w:t>
      </w:r>
      <w:r>
        <w:rPr>
          <w:i/>
          <w:iCs/>
          <w:lang w:val="en-US"/>
        </w:rPr>
        <w:t xml:space="preserve"> Lydia Leung, CEO of Belun Technology and Chairperson at the Hong Kong Medical and Healthcare Device Industries Association</w:t>
      </w:r>
    </w:p>
    <w:p w14:paraId="6580960D" w14:textId="6F83148C" w:rsidR="00730C9D" w:rsidRPr="001928CD" w:rsidRDefault="00A05E2B" w:rsidP="00BB315F">
      <w:pPr>
        <w:ind w:left="720" w:hanging="720"/>
        <w:rPr>
          <w:i/>
          <w:iCs/>
          <w:lang w:val="en-US"/>
        </w:rPr>
      </w:pPr>
      <w:r>
        <w:rPr>
          <w:b/>
          <w:bCs/>
          <w:lang w:val="en-US"/>
        </w:rPr>
        <w:t>10</w:t>
      </w:r>
      <w:r w:rsidR="00730C9D" w:rsidRPr="001928CD">
        <w:rPr>
          <w:b/>
          <w:bCs/>
          <w:lang w:val="en-US"/>
        </w:rPr>
        <w:t>:</w:t>
      </w:r>
      <w:r w:rsidR="006043D2">
        <w:rPr>
          <w:b/>
          <w:bCs/>
          <w:lang w:val="en-US"/>
        </w:rPr>
        <w:t>2</w:t>
      </w:r>
      <w:r>
        <w:rPr>
          <w:b/>
          <w:bCs/>
          <w:lang w:val="en-US"/>
        </w:rPr>
        <w:t>0</w:t>
      </w:r>
      <w:r w:rsidR="00730C9D" w:rsidRPr="001928CD">
        <w:rPr>
          <w:b/>
          <w:bCs/>
          <w:lang w:val="en-US"/>
        </w:rPr>
        <w:tab/>
      </w:r>
      <w:r w:rsidR="00E71361" w:rsidRPr="001928CD">
        <w:rPr>
          <w:b/>
          <w:bCs/>
          <w:lang w:val="en-US"/>
        </w:rPr>
        <w:t xml:space="preserve">The </w:t>
      </w:r>
      <w:r w:rsidR="00C05330" w:rsidRPr="001928CD">
        <w:rPr>
          <w:b/>
          <w:bCs/>
          <w:lang w:val="en-US"/>
        </w:rPr>
        <w:t>Importance of</w:t>
      </w:r>
      <w:r w:rsidR="00E71361" w:rsidRPr="001928CD">
        <w:rPr>
          <w:b/>
          <w:bCs/>
          <w:lang w:val="en-US"/>
        </w:rPr>
        <w:t xml:space="preserve"> Design </w:t>
      </w:r>
      <w:r w:rsidR="00C05330" w:rsidRPr="001928CD">
        <w:rPr>
          <w:b/>
          <w:bCs/>
          <w:lang w:val="en-US"/>
        </w:rPr>
        <w:t xml:space="preserve">in </w:t>
      </w:r>
      <w:proofErr w:type="spellStart"/>
      <w:r w:rsidR="00C05330" w:rsidRPr="001928CD">
        <w:rPr>
          <w:b/>
          <w:bCs/>
          <w:lang w:val="en-US"/>
        </w:rPr>
        <w:t>Healthtech</w:t>
      </w:r>
      <w:proofErr w:type="spellEnd"/>
      <w:r w:rsidR="00C05330" w:rsidRPr="001928CD">
        <w:rPr>
          <w:b/>
          <w:bCs/>
          <w:lang w:val="en-US"/>
        </w:rPr>
        <w:t xml:space="preserve"> Products</w:t>
      </w:r>
      <w:r w:rsidR="001928CD">
        <w:rPr>
          <w:lang w:val="en-US"/>
        </w:rPr>
        <w:t xml:space="preserve"> </w:t>
      </w:r>
      <w:r w:rsidR="001928CD">
        <w:rPr>
          <w:i/>
          <w:iCs/>
          <w:lang w:val="en-US"/>
        </w:rPr>
        <w:t xml:space="preserve">by </w:t>
      </w:r>
      <w:r w:rsidR="004D7340">
        <w:rPr>
          <w:i/>
          <w:iCs/>
          <w:lang w:val="en-US"/>
        </w:rPr>
        <w:t>Mr. Pieter Lesage, CEO of Studio Dott (Belgium &amp; Hong Kong)</w:t>
      </w:r>
    </w:p>
    <w:p w14:paraId="18429BB8" w14:textId="1DE46F88" w:rsidR="00211143" w:rsidRPr="002C40CC" w:rsidRDefault="00BB315F" w:rsidP="00BB315F">
      <w:pPr>
        <w:ind w:left="720" w:hanging="720"/>
        <w:rPr>
          <w:b/>
          <w:bCs/>
          <w:lang w:val="en-US"/>
        </w:rPr>
      </w:pPr>
      <w:r w:rsidRPr="002C40CC">
        <w:rPr>
          <w:b/>
          <w:bCs/>
          <w:lang w:val="en-US"/>
        </w:rPr>
        <w:t>10:</w:t>
      </w:r>
      <w:r w:rsidR="006043D2">
        <w:rPr>
          <w:b/>
          <w:bCs/>
          <w:lang w:val="en-US"/>
        </w:rPr>
        <w:t>4</w:t>
      </w:r>
      <w:r w:rsidRPr="002C40CC">
        <w:rPr>
          <w:b/>
          <w:bCs/>
          <w:lang w:val="en-US"/>
        </w:rPr>
        <w:t>0</w:t>
      </w:r>
      <w:r w:rsidRPr="002C40CC">
        <w:rPr>
          <w:b/>
          <w:bCs/>
          <w:lang w:val="en-US"/>
        </w:rPr>
        <w:tab/>
      </w:r>
      <w:r w:rsidR="00211143" w:rsidRPr="002C40CC">
        <w:rPr>
          <w:b/>
          <w:bCs/>
          <w:lang w:val="en-US"/>
        </w:rPr>
        <w:t xml:space="preserve">Tea </w:t>
      </w:r>
      <w:r w:rsidR="00E03A8B">
        <w:rPr>
          <w:b/>
          <w:bCs/>
          <w:lang w:val="en-US"/>
        </w:rPr>
        <w:t xml:space="preserve">&amp; Coffee </w:t>
      </w:r>
      <w:r w:rsidR="00211143" w:rsidRPr="002C40CC">
        <w:rPr>
          <w:b/>
          <w:bCs/>
          <w:lang w:val="en-US"/>
        </w:rPr>
        <w:t>break</w:t>
      </w:r>
    </w:p>
    <w:p w14:paraId="241D285A" w14:textId="3E6698CA" w:rsidR="00211143" w:rsidRPr="00211143" w:rsidRDefault="00211143" w:rsidP="006D7E7E">
      <w:pPr>
        <w:ind w:left="720" w:hanging="720"/>
        <w:rPr>
          <w:i/>
          <w:iCs/>
          <w:lang w:val="en-US"/>
        </w:rPr>
      </w:pPr>
      <w:r w:rsidRPr="00D31FF8">
        <w:rPr>
          <w:b/>
          <w:bCs/>
          <w:lang w:val="en-US"/>
        </w:rPr>
        <w:t>10:</w:t>
      </w:r>
      <w:r w:rsidR="006043D2">
        <w:rPr>
          <w:b/>
          <w:bCs/>
          <w:lang w:val="en-US"/>
        </w:rPr>
        <w:t>5</w:t>
      </w:r>
      <w:r w:rsidR="00322B8C" w:rsidRPr="00D31FF8">
        <w:rPr>
          <w:b/>
          <w:bCs/>
          <w:lang w:val="en-US"/>
        </w:rPr>
        <w:t>0</w:t>
      </w:r>
      <w:r w:rsidRPr="00D31FF8">
        <w:rPr>
          <w:b/>
          <w:bCs/>
          <w:lang w:val="en-US"/>
        </w:rPr>
        <w:tab/>
        <w:t>Hong Kong – Belgium Joint Venture Collaboration in the Healthcare Sector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by Ms. Wu Yawen, CEO of C</w:t>
      </w:r>
      <w:r w:rsidR="003E3B70">
        <w:rPr>
          <w:i/>
          <w:iCs/>
          <w:lang w:val="en-US"/>
        </w:rPr>
        <w:t xml:space="preserve">hina </w:t>
      </w:r>
      <w:r>
        <w:rPr>
          <w:i/>
          <w:iCs/>
          <w:lang w:val="en-US"/>
        </w:rPr>
        <w:t>R</w:t>
      </w:r>
      <w:r w:rsidR="003E3B70">
        <w:rPr>
          <w:i/>
          <w:iCs/>
          <w:lang w:val="en-US"/>
        </w:rPr>
        <w:t xml:space="preserve">esources </w:t>
      </w:r>
      <w:r>
        <w:rPr>
          <w:i/>
          <w:iCs/>
          <w:lang w:val="en-US"/>
        </w:rPr>
        <w:t>-</w:t>
      </w:r>
      <w:r w:rsidR="003E3B70"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Verlinvest</w:t>
      </w:r>
      <w:proofErr w:type="spellEnd"/>
      <w:r>
        <w:rPr>
          <w:i/>
          <w:iCs/>
          <w:lang w:val="en-US"/>
        </w:rPr>
        <w:t xml:space="preserve"> Nursing Homes</w:t>
      </w:r>
    </w:p>
    <w:p w14:paraId="0F712ECC" w14:textId="76D10578" w:rsidR="00FB6A41" w:rsidRDefault="009D01E6" w:rsidP="00FB6A41">
      <w:pPr>
        <w:ind w:left="720" w:hanging="720"/>
        <w:rPr>
          <w:lang w:val="en-US"/>
        </w:rPr>
      </w:pPr>
      <w:r w:rsidRPr="00F8229C">
        <w:rPr>
          <w:b/>
          <w:bCs/>
          <w:lang w:val="en-US"/>
        </w:rPr>
        <w:t>1</w:t>
      </w:r>
      <w:r w:rsidR="006043D2">
        <w:rPr>
          <w:b/>
          <w:bCs/>
          <w:lang w:val="en-US"/>
        </w:rPr>
        <w:t>1</w:t>
      </w:r>
      <w:r w:rsidRPr="00F8229C">
        <w:rPr>
          <w:b/>
          <w:bCs/>
          <w:lang w:val="en-US"/>
        </w:rPr>
        <w:t>:</w:t>
      </w:r>
      <w:r w:rsidR="0065436E">
        <w:rPr>
          <w:b/>
          <w:bCs/>
          <w:lang w:val="en-US"/>
        </w:rPr>
        <w:t>0</w:t>
      </w:r>
      <w:r w:rsidR="003B0157">
        <w:rPr>
          <w:b/>
          <w:bCs/>
          <w:lang w:val="en-US"/>
        </w:rPr>
        <w:t>5</w:t>
      </w:r>
      <w:r w:rsidR="00D7065D" w:rsidRPr="00F8229C">
        <w:rPr>
          <w:b/>
          <w:bCs/>
          <w:lang w:val="en-US"/>
        </w:rPr>
        <w:tab/>
      </w:r>
      <w:r w:rsidR="001B6845" w:rsidRPr="00F8229C">
        <w:rPr>
          <w:b/>
          <w:bCs/>
          <w:lang w:val="en-US"/>
        </w:rPr>
        <w:t xml:space="preserve">Hong Kong – Belgium </w:t>
      </w:r>
      <w:r w:rsidR="00AD4260" w:rsidRPr="00F8229C">
        <w:rPr>
          <w:b/>
          <w:bCs/>
          <w:lang w:val="en-US"/>
        </w:rPr>
        <w:t>Invest</w:t>
      </w:r>
      <w:r w:rsidR="00F8229C" w:rsidRPr="00F8229C">
        <w:rPr>
          <w:b/>
          <w:bCs/>
          <w:lang w:val="en-US"/>
        </w:rPr>
        <w:t>ment Collaboration in Regenerative Medicine</w:t>
      </w:r>
      <w:r w:rsidR="00780D63">
        <w:rPr>
          <w:lang w:val="en-US"/>
        </w:rPr>
        <w:t xml:space="preserve"> </w:t>
      </w:r>
      <w:r w:rsidR="00780D63" w:rsidRPr="00765BD2">
        <w:rPr>
          <w:i/>
          <w:iCs/>
          <w:lang w:val="en-US"/>
        </w:rPr>
        <w:t>b</w:t>
      </w:r>
      <w:r w:rsidR="00780D63" w:rsidRPr="00335D79">
        <w:rPr>
          <w:i/>
          <w:iCs/>
          <w:lang w:val="en-US"/>
        </w:rPr>
        <w:t xml:space="preserve">y </w:t>
      </w:r>
      <w:r w:rsidR="00FB6A41" w:rsidRPr="00335D79">
        <w:rPr>
          <w:i/>
          <w:iCs/>
          <w:lang w:val="en-US"/>
        </w:rPr>
        <w:t xml:space="preserve">Denis </w:t>
      </w:r>
      <w:proofErr w:type="spellStart"/>
      <w:r w:rsidR="00FB6A41" w:rsidRPr="00335D79">
        <w:rPr>
          <w:i/>
          <w:iCs/>
          <w:lang w:val="en-US"/>
        </w:rPr>
        <w:t>Duframe</w:t>
      </w:r>
      <w:proofErr w:type="spellEnd"/>
      <w:r w:rsidR="00FB6A41" w:rsidRPr="00335D79">
        <w:rPr>
          <w:i/>
          <w:iCs/>
          <w:lang w:val="en-US"/>
        </w:rPr>
        <w:t xml:space="preserve">, CEO </w:t>
      </w:r>
      <w:r w:rsidR="00765BD2" w:rsidRPr="00335D79">
        <w:rPr>
          <w:i/>
          <w:iCs/>
          <w:lang w:val="en-US"/>
        </w:rPr>
        <w:t xml:space="preserve">of </w:t>
      </w:r>
      <w:proofErr w:type="spellStart"/>
      <w:r w:rsidR="00FB6A41" w:rsidRPr="00335D79">
        <w:rPr>
          <w:i/>
          <w:iCs/>
          <w:lang w:val="en-US"/>
        </w:rPr>
        <w:t>Novadip</w:t>
      </w:r>
      <w:proofErr w:type="spellEnd"/>
      <w:r w:rsidR="00FB6A41" w:rsidRPr="00335D79">
        <w:rPr>
          <w:i/>
          <w:iCs/>
          <w:lang w:val="en-US"/>
        </w:rPr>
        <w:t xml:space="preserve"> </w:t>
      </w:r>
      <w:r w:rsidR="003E3B70" w:rsidRPr="00335D79">
        <w:rPr>
          <w:i/>
          <w:iCs/>
          <w:lang w:val="en-US"/>
        </w:rPr>
        <w:t xml:space="preserve">Belgium </w:t>
      </w:r>
      <w:r w:rsidR="00FB6A41" w:rsidRPr="00335D79">
        <w:rPr>
          <w:i/>
          <w:iCs/>
          <w:lang w:val="en-US"/>
        </w:rPr>
        <w:t xml:space="preserve">and </w:t>
      </w:r>
      <w:r w:rsidR="00765BD2" w:rsidRPr="00335D79">
        <w:rPr>
          <w:i/>
          <w:iCs/>
          <w:lang w:val="en-US"/>
        </w:rPr>
        <w:t xml:space="preserve">Jason </w:t>
      </w:r>
      <w:r w:rsidR="00FB6A41" w:rsidRPr="00335D79">
        <w:rPr>
          <w:i/>
          <w:iCs/>
          <w:lang w:val="en-US"/>
        </w:rPr>
        <w:t>Zhou Yi, CEO CR-CP Life Sciences Fund HK</w:t>
      </w:r>
    </w:p>
    <w:p w14:paraId="63FAA464" w14:textId="366E164D" w:rsidR="00AA3D6A" w:rsidRDefault="00AA3D6A" w:rsidP="00FB6A41">
      <w:pPr>
        <w:ind w:left="720" w:hanging="720"/>
        <w:rPr>
          <w:b/>
          <w:bCs/>
          <w:lang w:val="en-US"/>
        </w:rPr>
      </w:pPr>
      <w:r>
        <w:rPr>
          <w:b/>
          <w:bCs/>
          <w:lang w:val="en-US"/>
        </w:rPr>
        <w:t>11:</w:t>
      </w:r>
      <w:r w:rsidR="0065436E">
        <w:rPr>
          <w:b/>
          <w:bCs/>
          <w:lang w:val="en-US"/>
        </w:rPr>
        <w:t>2</w:t>
      </w:r>
      <w:r>
        <w:rPr>
          <w:b/>
          <w:bCs/>
          <w:lang w:val="en-US"/>
        </w:rPr>
        <w:t>0</w:t>
      </w:r>
      <w:r w:rsidR="00CA6F28">
        <w:rPr>
          <w:b/>
          <w:bCs/>
          <w:lang w:val="en-US"/>
        </w:rPr>
        <w:tab/>
      </w:r>
      <w:r w:rsidR="009943A1">
        <w:rPr>
          <w:rStyle w:val="Strong"/>
        </w:rPr>
        <w:t>D Printing and Additive Manufacturing in the Healthcare Sector</w:t>
      </w:r>
      <w:r w:rsidR="009943A1">
        <w:rPr>
          <w:rStyle w:val="ui-provider"/>
          <w:i/>
          <w:iCs/>
        </w:rPr>
        <w:t xml:space="preserve"> by Tony Sun, Greater China Medical Sales Manager at Materialise China</w:t>
      </w:r>
      <w:r w:rsidR="00286D37">
        <w:rPr>
          <w:rStyle w:val="ui-provider"/>
          <w:i/>
          <w:iCs/>
        </w:rPr>
        <w:t>.</w:t>
      </w:r>
    </w:p>
    <w:p w14:paraId="7E5DDD1A" w14:textId="6C266D6D" w:rsidR="00894CF7" w:rsidRPr="003E3B70" w:rsidRDefault="00894CF7" w:rsidP="00FB6A41">
      <w:pPr>
        <w:ind w:left="720" w:hanging="720"/>
        <w:rPr>
          <w:i/>
          <w:iCs/>
          <w:lang w:val="en-US"/>
        </w:rPr>
      </w:pPr>
      <w:r>
        <w:rPr>
          <w:b/>
          <w:bCs/>
          <w:lang w:val="en-US"/>
        </w:rPr>
        <w:t>11:</w:t>
      </w:r>
      <w:r w:rsidR="0065436E">
        <w:rPr>
          <w:b/>
          <w:bCs/>
          <w:lang w:val="en-US"/>
        </w:rPr>
        <w:t>35</w:t>
      </w:r>
      <w:r>
        <w:rPr>
          <w:b/>
          <w:bCs/>
          <w:lang w:val="en-US"/>
        </w:rPr>
        <w:tab/>
      </w:r>
      <w:r w:rsidR="003C6977">
        <w:rPr>
          <w:b/>
          <w:bCs/>
          <w:lang w:val="en-US"/>
        </w:rPr>
        <w:t>Current Developments in Human Tissue Processing</w:t>
      </w:r>
      <w:r w:rsidR="003E3B70">
        <w:rPr>
          <w:i/>
          <w:iCs/>
          <w:lang w:val="en-US"/>
        </w:rPr>
        <w:t xml:space="preserve"> by Denis Dufrane, Founder and Director at TEXERE Belgium</w:t>
      </w:r>
    </w:p>
    <w:p w14:paraId="78B6F9E4" w14:textId="7B616303" w:rsidR="00211143" w:rsidRDefault="00AA3D6A" w:rsidP="00CF086F">
      <w:pPr>
        <w:tabs>
          <w:tab w:val="left" w:pos="720"/>
          <w:tab w:val="left" w:pos="1440"/>
          <w:tab w:val="left" w:pos="2160"/>
          <w:tab w:val="center" w:pos="4680"/>
        </w:tabs>
        <w:ind w:left="720" w:hanging="720"/>
        <w:rPr>
          <w:b/>
          <w:bCs/>
          <w:lang w:val="en-US"/>
        </w:rPr>
      </w:pPr>
      <w:r w:rsidRPr="00AA3D6A">
        <w:rPr>
          <w:b/>
          <w:bCs/>
          <w:lang w:val="en-US"/>
        </w:rPr>
        <w:t>1</w:t>
      </w:r>
      <w:r>
        <w:rPr>
          <w:b/>
          <w:bCs/>
          <w:lang w:val="en-US"/>
        </w:rPr>
        <w:t>1:</w:t>
      </w:r>
      <w:r w:rsidR="00072A39">
        <w:rPr>
          <w:b/>
          <w:bCs/>
          <w:lang w:val="en-US"/>
        </w:rPr>
        <w:t>5</w:t>
      </w:r>
      <w:r w:rsidR="0065436E">
        <w:rPr>
          <w:b/>
          <w:bCs/>
          <w:lang w:val="en-US"/>
        </w:rPr>
        <w:t>0</w:t>
      </w:r>
      <w:r>
        <w:rPr>
          <w:b/>
          <w:bCs/>
          <w:lang w:val="en-US"/>
        </w:rPr>
        <w:tab/>
      </w:r>
      <w:r w:rsidR="0010689F">
        <w:rPr>
          <w:b/>
          <w:bCs/>
          <w:lang w:val="en-US"/>
        </w:rPr>
        <w:t>Q&amp;A</w:t>
      </w:r>
      <w:r w:rsidR="0065436E">
        <w:rPr>
          <w:b/>
          <w:bCs/>
          <w:lang w:val="en-US"/>
        </w:rPr>
        <w:t xml:space="preserve"> </w:t>
      </w:r>
      <w:r w:rsidR="00CF086F">
        <w:rPr>
          <w:b/>
          <w:bCs/>
          <w:lang w:val="en-US"/>
        </w:rPr>
        <w:tab/>
      </w:r>
    </w:p>
    <w:p w14:paraId="5D9F5E57" w14:textId="2A021D9F" w:rsidR="00CF086F" w:rsidRDefault="00DD6897" w:rsidP="00FB6A41">
      <w:pPr>
        <w:ind w:left="720" w:hanging="720"/>
        <w:rPr>
          <w:b/>
          <w:bCs/>
          <w:lang w:val="en-US"/>
        </w:rPr>
      </w:pPr>
      <w:r>
        <w:rPr>
          <w:b/>
          <w:bCs/>
          <w:lang w:val="en-US"/>
        </w:rPr>
        <w:t>1</w:t>
      </w:r>
      <w:r w:rsidR="0010689F">
        <w:rPr>
          <w:b/>
          <w:bCs/>
          <w:lang w:val="en-US"/>
        </w:rPr>
        <w:t>2</w:t>
      </w:r>
      <w:r>
        <w:rPr>
          <w:b/>
          <w:bCs/>
          <w:lang w:val="en-US"/>
        </w:rPr>
        <w:t>:</w:t>
      </w:r>
      <w:r w:rsidR="0010689F">
        <w:rPr>
          <w:b/>
          <w:bCs/>
          <w:lang w:val="en-US"/>
        </w:rPr>
        <w:t>00</w:t>
      </w:r>
      <w:r>
        <w:rPr>
          <w:b/>
          <w:bCs/>
          <w:lang w:val="en-US"/>
        </w:rPr>
        <w:tab/>
      </w:r>
      <w:r w:rsidR="0065436E">
        <w:rPr>
          <w:b/>
          <w:bCs/>
          <w:lang w:val="en-US"/>
        </w:rPr>
        <w:t xml:space="preserve">Networking with </w:t>
      </w:r>
      <w:r w:rsidR="00CF086F">
        <w:rPr>
          <w:b/>
          <w:bCs/>
          <w:lang w:val="en-US"/>
        </w:rPr>
        <w:t>S</w:t>
      </w:r>
      <w:r w:rsidR="0065436E">
        <w:rPr>
          <w:b/>
          <w:bCs/>
          <w:lang w:val="en-US"/>
        </w:rPr>
        <w:t xml:space="preserve">peakers and </w:t>
      </w:r>
      <w:r w:rsidR="00CF086F">
        <w:rPr>
          <w:b/>
          <w:bCs/>
          <w:lang w:val="en-US"/>
        </w:rPr>
        <w:t>G</w:t>
      </w:r>
      <w:r w:rsidR="0065436E">
        <w:rPr>
          <w:b/>
          <w:bCs/>
          <w:lang w:val="en-US"/>
        </w:rPr>
        <w:t>uests</w:t>
      </w:r>
    </w:p>
    <w:p w14:paraId="47A5DDDB" w14:textId="5C5A969F" w:rsidR="001637A8" w:rsidRPr="007A6DB3" w:rsidRDefault="00CF086F" w:rsidP="007A6DB3">
      <w:pPr>
        <w:ind w:left="720" w:hanging="720"/>
        <w:rPr>
          <w:b/>
          <w:bCs/>
          <w:lang w:val="en-US"/>
        </w:rPr>
      </w:pPr>
      <w:r>
        <w:rPr>
          <w:b/>
          <w:bCs/>
          <w:lang w:val="en-US"/>
        </w:rPr>
        <w:t>12:15</w:t>
      </w:r>
      <w:r>
        <w:rPr>
          <w:b/>
          <w:bCs/>
          <w:lang w:val="en-US"/>
        </w:rPr>
        <w:tab/>
      </w:r>
      <w:r w:rsidR="006A4FB3">
        <w:rPr>
          <w:b/>
          <w:bCs/>
          <w:lang w:val="en-US"/>
        </w:rPr>
        <w:t>Closing remarks &amp; end of semina</w:t>
      </w:r>
      <w:r w:rsidR="007F4556">
        <w:rPr>
          <w:b/>
          <w:bCs/>
          <w:lang w:val="en-US"/>
        </w:rPr>
        <w:t>r &amp; Group photo</w:t>
      </w:r>
    </w:p>
    <w:sectPr w:rsidR="001637A8" w:rsidRPr="007A6DB3" w:rsidSect="003A2E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04F7E" w14:textId="77777777" w:rsidR="00175F36" w:rsidRDefault="00175F36" w:rsidP="007567DB">
      <w:pPr>
        <w:spacing w:after="0" w:line="240" w:lineRule="auto"/>
      </w:pPr>
      <w:r>
        <w:separator/>
      </w:r>
    </w:p>
  </w:endnote>
  <w:endnote w:type="continuationSeparator" w:id="0">
    <w:p w14:paraId="1F18AE53" w14:textId="77777777" w:rsidR="00175F36" w:rsidRDefault="00175F36" w:rsidP="0075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EA694" w14:textId="77777777" w:rsidR="0050111D" w:rsidRDefault="005011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4E33" w14:textId="5F035126" w:rsidR="0056454E" w:rsidRDefault="00C26319" w:rsidP="00CE0C98">
    <w:pPr>
      <w:pStyle w:val="Footer"/>
      <w:jc w:val="cen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D4D0682" wp14:editId="73D85ABE">
          <wp:simplePos x="0" y="0"/>
          <wp:positionH relativeFrom="column">
            <wp:posOffset>4290060</wp:posOffset>
          </wp:positionH>
          <wp:positionV relativeFrom="paragraph">
            <wp:posOffset>-80645</wp:posOffset>
          </wp:positionV>
          <wp:extent cx="670560" cy="640080"/>
          <wp:effectExtent l="0" t="0" r="0" b="7620"/>
          <wp:wrapNone/>
          <wp:docPr id="121567336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567336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133E"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176E6B1D" wp14:editId="00BE66BB">
          <wp:simplePos x="0" y="0"/>
          <wp:positionH relativeFrom="margin">
            <wp:posOffset>3078480</wp:posOffset>
          </wp:positionH>
          <wp:positionV relativeFrom="paragraph">
            <wp:posOffset>86995</wp:posOffset>
          </wp:positionV>
          <wp:extent cx="1036320" cy="347345"/>
          <wp:effectExtent l="0" t="0" r="0" b="0"/>
          <wp:wrapNone/>
          <wp:docPr id="883922481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3922481" name="Picture 1" descr="A close-up of a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4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133E"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5FB99205" wp14:editId="71418B17">
          <wp:simplePos x="0" y="0"/>
          <wp:positionH relativeFrom="column">
            <wp:posOffset>1851660</wp:posOffset>
          </wp:positionH>
          <wp:positionV relativeFrom="paragraph">
            <wp:posOffset>102235</wp:posOffset>
          </wp:positionV>
          <wp:extent cx="1196340" cy="282625"/>
          <wp:effectExtent l="0" t="0" r="0" b="3175"/>
          <wp:wrapNone/>
          <wp:docPr id="5" name="Picture 5" descr="C:\Users\wingkyma\AppData\Local\Microsoft\Windows\INetCache\Content.Word\IHK-logo-2022_EN_full version_3 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wingkyma\AppData\Local\Microsoft\Windows\INetCache\Content.Word\IHK-logo-2022_EN_full version_3 lines.pn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2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133E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8295E16" wp14:editId="637F80B2">
          <wp:simplePos x="0" y="0"/>
          <wp:positionH relativeFrom="column">
            <wp:posOffset>-716280</wp:posOffset>
          </wp:positionH>
          <wp:positionV relativeFrom="paragraph">
            <wp:posOffset>-210185</wp:posOffset>
          </wp:positionV>
          <wp:extent cx="2849880" cy="697865"/>
          <wp:effectExtent l="0" t="0" r="762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 rotWithShape="1">
                  <a:blip r:embed="rId4"/>
                  <a:srcRect r="58144"/>
                  <a:stretch/>
                </pic:blipFill>
                <pic:spPr bwMode="auto">
                  <a:xfrm>
                    <a:off x="0" y="0"/>
                    <a:ext cx="2849880" cy="697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610A3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F6C80D7" wp14:editId="619B5DBD">
              <wp:simplePos x="0" y="0"/>
              <wp:positionH relativeFrom="margin">
                <wp:posOffset>3474720</wp:posOffset>
              </wp:positionH>
              <wp:positionV relativeFrom="paragraph">
                <wp:posOffset>-205740</wp:posOffset>
              </wp:positionV>
              <wp:extent cx="723900" cy="251460"/>
              <wp:effectExtent l="0" t="0" r="0" b="0"/>
              <wp:wrapNone/>
              <wp:docPr id="319456243" name="Text Box 319456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6D9B39" w14:textId="77777777" w:rsidR="00B610A3" w:rsidRPr="00284811" w:rsidRDefault="00B610A3" w:rsidP="00B610A3">
                          <w:pPr>
                            <w:rPr>
                              <w:b/>
                              <w:bCs/>
                              <w:sz w:val="18"/>
                              <w:szCs w:val="18"/>
                              <w:lang w:val="en-HK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val="en-HK"/>
                            </w:rPr>
                            <w:t>Sponsors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6C80D7" id="_x0000_t202" coordsize="21600,21600" o:spt="202" path="m,l,21600r21600,l21600,xe">
              <v:stroke joinstyle="miter"/>
              <v:path gradientshapeok="t" o:connecttype="rect"/>
            </v:shapetype>
            <v:shape id="Text Box 319456243" o:spid="_x0000_s1026" type="#_x0000_t202" style="position:absolute;left:0;text-align:left;margin-left:273.6pt;margin-top:-16.2pt;width:57pt;height:1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" filled="f" stroked="f">
              <v:textbox>
                <w:txbxContent>
                  <w:p w14:paraId="7B6D9B39" w14:textId="77777777" w:rsidR="00B610A3" w:rsidRPr="00284811" w:rsidRDefault="00B610A3" w:rsidP="00B610A3">
                    <w:pPr>
                      <w:rPr>
                        <w:b/>
                        <w:bCs/>
                        <w:sz w:val="18"/>
                        <w:szCs w:val="18"/>
                        <w:lang w:val="en-HK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  <w:lang w:val="en-HK"/>
                      </w:rPr>
                      <w:t>Sponsors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50989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F28067C" wp14:editId="5841738A">
          <wp:simplePos x="0" y="0"/>
          <wp:positionH relativeFrom="column">
            <wp:posOffset>4937760</wp:posOffset>
          </wp:positionH>
          <wp:positionV relativeFrom="paragraph">
            <wp:posOffset>-172085</wp:posOffset>
          </wp:positionV>
          <wp:extent cx="1889760" cy="69786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 rotWithShape="1">
                  <a:blip r:embed="rId5"/>
                  <a:srcRect l="70239"/>
                  <a:stretch/>
                </pic:blipFill>
                <pic:spPr bwMode="auto">
                  <a:xfrm>
                    <a:off x="0" y="0"/>
                    <a:ext cx="1889760" cy="697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50989">
      <w:rPr>
        <w:noProof/>
        <w:lang w:val="en-US"/>
      </w:rPr>
      <w:drawing>
        <wp:anchor distT="0" distB="0" distL="114300" distR="114300" simplePos="0" relativeHeight="251656192" behindDoc="1" locked="0" layoutInCell="1" allowOverlap="1" wp14:anchorId="32AF278A" wp14:editId="70381567">
          <wp:simplePos x="0" y="0"/>
          <wp:positionH relativeFrom="column">
            <wp:posOffset>2019300</wp:posOffset>
          </wp:positionH>
          <wp:positionV relativeFrom="paragraph">
            <wp:posOffset>-149225</wp:posOffset>
          </wp:positionV>
          <wp:extent cx="1424940" cy="697865"/>
          <wp:effectExtent l="0" t="0" r="3810" b="6985"/>
          <wp:wrapTight wrapText="bothSides">
            <wp:wrapPolygon edited="0">
              <wp:start x="0" y="0"/>
              <wp:lineTo x="0" y="21227"/>
              <wp:lineTo x="21369" y="21227"/>
              <wp:lineTo x="21369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 rotWithShape="1">
                  <a:blip r:embed="rId4"/>
                  <a:srcRect l="39572" r="58437"/>
                  <a:stretch/>
                </pic:blipFill>
                <pic:spPr bwMode="auto">
                  <a:xfrm>
                    <a:off x="0" y="0"/>
                    <a:ext cx="1424940" cy="697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3DF2" w14:textId="77777777" w:rsidR="0050111D" w:rsidRDefault="00501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DDF63" w14:textId="77777777" w:rsidR="00175F36" w:rsidRDefault="00175F36" w:rsidP="007567DB">
      <w:pPr>
        <w:spacing w:after="0" w:line="240" w:lineRule="auto"/>
      </w:pPr>
      <w:r>
        <w:separator/>
      </w:r>
    </w:p>
  </w:footnote>
  <w:footnote w:type="continuationSeparator" w:id="0">
    <w:p w14:paraId="64F808BC" w14:textId="77777777" w:rsidR="00175F36" w:rsidRDefault="00175F36" w:rsidP="00756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05A82" w14:textId="77777777" w:rsidR="0050111D" w:rsidRDefault="005011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A933" w14:textId="5C069397" w:rsidR="007567DB" w:rsidRDefault="0014212C">
    <w:pPr>
      <w:pStyle w:val="Header"/>
    </w:pPr>
    <w:r w:rsidRPr="0014212C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B92D2C4" wp14:editId="643AD16D">
          <wp:simplePos x="0" y="0"/>
          <wp:positionH relativeFrom="page">
            <wp:align>left</wp:align>
          </wp:positionH>
          <wp:positionV relativeFrom="paragraph">
            <wp:posOffset>-457009</wp:posOffset>
          </wp:positionV>
          <wp:extent cx="7820660" cy="586105"/>
          <wp:effectExtent l="0" t="0" r="0" b="4445"/>
          <wp:wrapThrough wrapText="bothSides">
            <wp:wrapPolygon edited="0">
              <wp:start x="0" y="0"/>
              <wp:lineTo x="0" y="21062"/>
              <wp:lineTo x="21519" y="21062"/>
              <wp:lineTo x="2151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34472" cy="60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7F6A" w:rsidRPr="00077F6A">
      <w:rPr>
        <w:noProof/>
        <w:lang w:val="en-US"/>
      </w:rPr>
      <w:drawing>
        <wp:anchor distT="0" distB="0" distL="114300" distR="114300" simplePos="0" relativeHeight="251655168" behindDoc="0" locked="0" layoutInCell="1" allowOverlap="1" wp14:anchorId="26326E4D" wp14:editId="233D61B0">
          <wp:simplePos x="0" y="0"/>
          <wp:positionH relativeFrom="column">
            <wp:posOffset>-908685</wp:posOffset>
          </wp:positionH>
          <wp:positionV relativeFrom="paragraph">
            <wp:posOffset>128905</wp:posOffset>
          </wp:positionV>
          <wp:extent cx="152400" cy="9611360"/>
          <wp:effectExtent l="0" t="0" r="0" b="8890"/>
          <wp:wrapThrough wrapText="bothSides">
            <wp:wrapPolygon edited="0">
              <wp:start x="0" y="0"/>
              <wp:lineTo x="0" y="21577"/>
              <wp:lineTo x="18900" y="21577"/>
              <wp:lineTo x="1890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400" cy="96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5ACA9" w14:textId="77777777" w:rsidR="0050111D" w:rsidRDefault="005011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32C3"/>
    <w:multiLevelType w:val="hybridMultilevel"/>
    <w:tmpl w:val="51AE0F2A"/>
    <w:styleLink w:val="Numbered"/>
    <w:lvl w:ilvl="0" w:tplc="3AFA0DE6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BAB77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BC97A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7C8E4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4A6C6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1C6E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F4EEC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CAAC8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A45AF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4AC20F5"/>
    <w:multiLevelType w:val="hybridMultilevel"/>
    <w:tmpl w:val="1AA22BFC"/>
    <w:styleLink w:val="Dash"/>
    <w:lvl w:ilvl="0" w:tplc="B6D6D5B6">
      <w:start w:val="1"/>
      <w:numFmt w:val="bullet"/>
      <w:lvlText w:val="-"/>
      <w:lvlJc w:val="left"/>
      <w:pPr>
        <w:tabs>
          <w:tab w:val="num" w:pos="600"/>
        </w:tabs>
        <w:ind w:left="96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4E66381C">
      <w:start w:val="1"/>
      <w:numFmt w:val="bullet"/>
      <w:suff w:val="nothing"/>
      <w:lvlText w:val="-"/>
      <w:lvlJc w:val="left"/>
      <w:pPr>
        <w:ind w:left="54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D4CE748E">
      <w:start w:val="1"/>
      <w:numFmt w:val="bullet"/>
      <w:suff w:val="nothing"/>
      <w:lvlText w:val="-"/>
      <w:lvlJc w:val="left"/>
      <w:pPr>
        <w:ind w:left="750" w:hanging="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DC125EE8">
      <w:start w:val="1"/>
      <w:numFmt w:val="bullet"/>
      <w:suff w:val="nothing"/>
      <w:lvlText w:val="-"/>
      <w:lvlJc w:val="left"/>
      <w:pPr>
        <w:ind w:left="930" w:hanging="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6E3452DA">
      <w:start w:val="1"/>
      <w:numFmt w:val="bullet"/>
      <w:suff w:val="nothing"/>
      <w:lvlText w:val="-"/>
      <w:lvlJc w:val="left"/>
      <w:pPr>
        <w:ind w:left="1110" w:hanging="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CA84E8CC">
      <w:start w:val="1"/>
      <w:numFmt w:val="bullet"/>
      <w:suff w:val="nothing"/>
      <w:lvlText w:val="-"/>
      <w:lvlJc w:val="left"/>
      <w:pPr>
        <w:ind w:left="1290" w:hanging="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93583BB0">
      <w:start w:val="1"/>
      <w:numFmt w:val="bullet"/>
      <w:suff w:val="nothing"/>
      <w:lvlText w:val="-"/>
      <w:lvlJc w:val="left"/>
      <w:pPr>
        <w:ind w:left="1470" w:hanging="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1B8C1248">
      <w:start w:val="1"/>
      <w:numFmt w:val="bullet"/>
      <w:suff w:val="nothing"/>
      <w:lvlText w:val="-"/>
      <w:lvlJc w:val="left"/>
      <w:pPr>
        <w:ind w:left="1650" w:hanging="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C28035F2">
      <w:start w:val="1"/>
      <w:numFmt w:val="bullet"/>
      <w:suff w:val="nothing"/>
      <w:lvlText w:val="-"/>
      <w:lvlJc w:val="left"/>
      <w:pPr>
        <w:ind w:left="1830" w:hanging="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 w16cid:durableId="624848183">
    <w:abstractNumId w:val="0"/>
  </w:num>
  <w:num w:numId="2" w16cid:durableId="1873104810">
    <w:abstractNumId w:val="1"/>
  </w:num>
  <w:num w:numId="3" w16cid:durableId="335499442">
    <w:abstractNumId w:val="0"/>
  </w:num>
  <w:num w:numId="4" w16cid:durableId="492264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fec225,#fff5dd,#fff8e7,#fffaef,#fffefb,#fff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7DB"/>
    <w:rsid w:val="000075E3"/>
    <w:rsid w:val="00072A39"/>
    <w:rsid w:val="00073795"/>
    <w:rsid w:val="00077F6A"/>
    <w:rsid w:val="00087661"/>
    <w:rsid w:val="00092A20"/>
    <w:rsid w:val="0010689F"/>
    <w:rsid w:val="0014212C"/>
    <w:rsid w:val="00142264"/>
    <w:rsid w:val="00145CCB"/>
    <w:rsid w:val="001529D1"/>
    <w:rsid w:val="00157EE8"/>
    <w:rsid w:val="001637A8"/>
    <w:rsid w:val="00165DA5"/>
    <w:rsid w:val="00175F36"/>
    <w:rsid w:val="00182356"/>
    <w:rsid w:val="001928CD"/>
    <w:rsid w:val="00192CE2"/>
    <w:rsid w:val="00196DB8"/>
    <w:rsid w:val="001B2590"/>
    <w:rsid w:val="001B6036"/>
    <w:rsid w:val="001B6845"/>
    <w:rsid w:val="001C3148"/>
    <w:rsid w:val="001D0091"/>
    <w:rsid w:val="001D2136"/>
    <w:rsid w:val="002033A4"/>
    <w:rsid w:val="00211143"/>
    <w:rsid w:val="002663CA"/>
    <w:rsid w:val="00267943"/>
    <w:rsid w:val="00276590"/>
    <w:rsid w:val="00286D37"/>
    <w:rsid w:val="00293F7C"/>
    <w:rsid w:val="002A1DB9"/>
    <w:rsid w:val="002A5549"/>
    <w:rsid w:val="002A7CEF"/>
    <w:rsid w:val="002C08C1"/>
    <w:rsid w:val="002C40CC"/>
    <w:rsid w:val="002D55BA"/>
    <w:rsid w:val="002E3A32"/>
    <w:rsid w:val="002F5BD2"/>
    <w:rsid w:val="00320515"/>
    <w:rsid w:val="00322B8C"/>
    <w:rsid w:val="00335D79"/>
    <w:rsid w:val="003660E2"/>
    <w:rsid w:val="00373B47"/>
    <w:rsid w:val="00377C14"/>
    <w:rsid w:val="003956E8"/>
    <w:rsid w:val="003A2ED5"/>
    <w:rsid w:val="003B0157"/>
    <w:rsid w:val="003B372B"/>
    <w:rsid w:val="003C6977"/>
    <w:rsid w:val="003D6BB7"/>
    <w:rsid w:val="003E1DBF"/>
    <w:rsid w:val="003E3B70"/>
    <w:rsid w:val="00484B96"/>
    <w:rsid w:val="004854A4"/>
    <w:rsid w:val="00485DE1"/>
    <w:rsid w:val="00491D41"/>
    <w:rsid w:val="004C0635"/>
    <w:rsid w:val="004D7340"/>
    <w:rsid w:val="004F1CEA"/>
    <w:rsid w:val="0050111D"/>
    <w:rsid w:val="00522F35"/>
    <w:rsid w:val="0052426C"/>
    <w:rsid w:val="00530091"/>
    <w:rsid w:val="00541E30"/>
    <w:rsid w:val="005424FC"/>
    <w:rsid w:val="0056454E"/>
    <w:rsid w:val="0059645F"/>
    <w:rsid w:val="005B0867"/>
    <w:rsid w:val="005E33AA"/>
    <w:rsid w:val="005E6A17"/>
    <w:rsid w:val="0060414F"/>
    <w:rsid w:val="006043D2"/>
    <w:rsid w:val="00623ED8"/>
    <w:rsid w:val="0065436E"/>
    <w:rsid w:val="00672589"/>
    <w:rsid w:val="006826D6"/>
    <w:rsid w:val="006A4FB3"/>
    <w:rsid w:val="006B7F87"/>
    <w:rsid w:val="006D7E7E"/>
    <w:rsid w:val="00707299"/>
    <w:rsid w:val="00707781"/>
    <w:rsid w:val="00714A18"/>
    <w:rsid w:val="00715781"/>
    <w:rsid w:val="00730C9D"/>
    <w:rsid w:val="0074515B"/>
    <w:rsid w:val="0075199B"/>
    <w:rsid w:val="007567DB"/>
    <w:rsid w:val="00763FDA"/>
    <w:rsid w:val="00765BD2"/>
    <w:rsid w:val="00780D63"/>
    <w:rsid w:val="0079507C"/>
    <w:rsid w:val="007A6545"/>
    <w:rsid w:val="007A6A30"/>
    <w:rsid w:val="007A6DB3"/>
    <w:rsid w:val="007D571D"/>
    <w:rsid w:val="007D64AD"/>
    <w:rsid w:val="007E2100"/>
    <w:rsid w:val="007F4556"/>
    <w:rsid w:val="008051DC"/>
    <w:rsid w:val="0083603C"/>
    <w:rsid w:val="00836E42"/>
    <w:rsid w:val="00850989"/>
    <w:rsid w:val="008553A6"/>
    <w:rsid w:val="00894CF7"/>
    <w:rsid w:val="008A1964"/>
    <w:rsid w:val="008A6DE0"/>
    <w:rsid w:val="008B793F"/>
    <w:rsid w:val="0093786E"/>
    <w:rsid w:val="0094390F"/>
    <w:rsid w:val="009440A3"/>
    <w:rsid w:val="00952793"/>
    <w:rsid w:val="00962C9B"/>
    <w:rsid w:val="0098533C"/>
    <w:rsid w:val="009943A1"/>
    <w:rsid w:val="009D01E6"/>
    <w:rsid w:val="009D493E"/>
    <w:rsid w:val="009E2925"/>
    <w:rsid w:val="009E7480"/>
    <w:rsid w:val="009F7809"/>
    <w:rsid w:val="00A01FF7"/>
    <w:rsid w:val="00A02D6B"/>
    <w:rsid w:val="00A054B8"/>
    <w:rsid w:val="00A058E9"/>
    <w:rsid w:val="00A05E2B"/>
    <w:rsid w:val="00A66B79"/>
    <w:rsid w:val="00AA3D6A"/>
    <w:rsid w:val="00AD1192"/>
    <w:rsid w:val="00AD19D1"/>
    <w:rsid w:val="00AD26AE"/>
    <w:rsid w:val="00AD4260"/>
    <w:rsid w:val="00B610A3"/>
    <w:rsid w:val="00B616DD"/>
    <w:rsid w:val="00B62C48"/>
    <w:rsid w:val="00B97BBC"/>
    <w:rsid w:val="00BB2DEF"/>
    <w:rsid w:val="00BB315F"/>
    <w:rsid w:val="00BB729D"/>
    <w:rsid w:val="00BC794A"/>
    <w:rsid w:val="00BD2D1A"/>
    <w:rsid w:val="00C05330"/>
    <w:rsid w:val="00C26319"/>
    <w:rsid w:val="00C41F0B"/>
    <w:rsid w:val="00C44755"/>
    <w:rsid w:val="00C6019E"/>
    <w:rsid w:val="00C8133E"/>
    <w:rsid w:val="00CA6F28"/>
    <w:rsid w:val="00CD375D"/>
    <w:rsid w:val="00CE0C98"/>
    <w:rsid w:val="00CF086F"/>
    <w:rsid w:val="00D019DA"/>
    <w:rsid w:val="00D12FB6"/>
    <w:rsid w:val="00D31483"/>
    <w:rsid w:val="00D31FF8"/>
    <w:rsid w:val="00D7065D"/>
    <w:rsid w:val="00D71132"/>
    <w:rsid w:val="00D90213"/>
    <w:rsid w:val="00DD6897"/>
    <w:rsid w:val="00DF3AB6"/>
    <w:rsid w:val="00E03A8B"/>
    <w:rsid w:val="00E452A3"/>
    <w:rsid w:val="00E67D16"/>
    <w:rsid w:val="00E71361"/>
    <w:rsid w:val="00EF4376"/>
    <w:rsid w:val="00F2430B"/>
    <w:rsid w:val="00F55285"/>
    <w:rsid w:val="00F7423E"/>
    <w:rsid w:val="00F8229C"/>
    <w:rsid w:val="00FA655A"/>
    <w:rsid w:val="00FB6A41"/>
    <w:rsid w:val="00FD1928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ec225,#fff5dd,#fff8e7,#fffaef,#fffefb,#fffcf3"/>
    </o:shapedefaults>
    <o:shapelayout v:ext="edit">
      <o:idmap v:ext="edit" data="2"/>
    </o:shapelayout>
  </w:shapeDefaults>
  <w:decimalSymbol w:val="."/>
  <w:listSeparator w:val=","/>
  <w14:docId w14:val="3737A034"/>
  <w15:chartTrackingRefBased/>
  <w15:docId w15:val="{8C4F270F-A48E-4F4E-A471-A55D279B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515"/>
    <w:pPr>
      <w:spacing w:before="0"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205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320515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320515"/>
    <w:pPr>
      <w:numPr>
        <w:numId w:val="1"/>
      </w:numPr>
    </w:pPr>
  </w:style>
  <w:style w:type="numbering" w:customStyle="1" w:styleId="Dash">
    <w:name w:val="Dash"/>
    <w:rsid w:val="00320515"/>
    <w:pPr>
      <w:numPr>
        <w:numId w:val="2"/>
      </w:numPr>
    </w:pPr>
  </w:style>
  <w:style w:type="paragraph" w:styleId="Title">
    <w:name w:val="Title"/>
    <w:next w:val="Body"/>
    <w:link w:val="TitleChar"/>
    <w:uiPriority w:val="10"/>
    <w:qFormat/>
    <w:rsid w:val="00320515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b/>
      <w:bCs/>
      <w:color w:val="000000"/>
      <w:sz w:val="60"/>
      <w:szCs w:val="6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320515"/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rsid w:val="00320515"/>
    <w:rPr>
      <w:color w:val="0070C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05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6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7DB"/>
  </w:style>
  <w:style w:type="paragraph" w:styleId="Footer">
    <w:name w:val="footer"/>
    <w:basedOn w:val="Normal"/>
    <w:link w:val="FooterChar"/>
    <w:uiPriority w:val="99"/>
    <w:unhideWhenUsed/>
    <w:rsid w:val="00756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7DB"/>
  </w:style>
  <w:style w:type="character" w:customStyle="1" w:styleId="ui-provider">
    <w:name w:val="ui-provider"/>
    <w:basedOn w:val="DefaultParagraphFont"/>
    <w:rsid w:val="009943A1"/>
  </w:style>
  <w:style w:type="character" w:styleId="Strong">
    <w:name w:val="Strong"/>
    <w:basedOn w:val="DefaultParagraphFont"/>
    <w:uiPriority w:val="22"/>
    <w:qFormat/>
    <w:rsid w:val="00994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5288237E99941A599C444C27B52C2" ma:contentTypeVersion="13" ma:contentTypeDescription="Create a new document." ma:contentTypeScope="" ma:versionID="c5d70fcb57359e5f71142a1026e75cd1">
  <xsd:schema xmlns:xsd="http://www.w3.org/2001/XMLSchema" xmlns:xs="http://www.w3.org/2001/XMLSchema" xmlns:p="http://schemas.microsoft.com/office/2006/metadata/properties" xmlns:ns2="89df2e2f-4c6c-477c-8da8-cc26bf3714ac" xmlns:ns3="14271982-f058-4f66-8784-ffff713b4eeb" targetNamespace="http://schemas.microsoft.com/office/2006/metadata/properties" ma:root="true" ma:fieldsID="e35011542fb1f0f7618f94ae1764343c" ns2:_="" ns3:_="">
    <xsd:import namespace="89df2e2f-4c6c-477c-8da8-cc26bf3714ac"/>
    <xsd:import namespace="14271982-f058-4f66-8784-ffff713b4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f2e2f-4c6c-477c-8da8-cc26bf371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df43bdd-9f8a-422f-9619-5bf4d80c6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71982-f058-4f66-8784-ffff713b4e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37ed39d-af6f-4312-83e1-49c37a87cec9}" ma:internalName="TaxCatchAll" ma:showField="CatchAllData" ma:web="14271982-f058-4f66-8784-ffff713b4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14EE5A-7802-49AA-B92F-4C4794F34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f2e2f-4c6c-477c-8da8-cc26bf3714ac"/>
    <ds:schemaRef ds:uri="14271982-f058-4f66-8784-ffff713b4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4B2025-E8DC-4C60-8CA9-604435B64D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Siegfried Verheijke</dc:creator>
  <cp:keywords/>
  <dc:description/>
  <cp:lastModifiedBy>Katty Demeuleneere - BLCC HK</cp:lastModifiedBy>
  <cp:revision>2</cp:revision>
  <cp:lastPrinted>2023-08-24T10:45:00Z</cp:lastPrinted>
  <dcterms:created xsi:type="dcterms:W3CDTF">2023-11-13T08:37:00Z</dcterms:created>
  <dcterms:modified xsi:type="dcterms:W3CDTF">2023-11-13T08:37:00Z</dcterms:modified>
</cp:coreProperties>
</file>